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DB" w:rsidRDefault="00D343DB">
      <w:pPr>
        <w:pStyle w:val="Heading1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 xml:space="preserve">СОВЕТ </w:t>
      </w:r>
    </w:p>
    <w:p w:rsidR="00D343DB" w:rsidRDefault="00D343D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ЕРУСЛАНСКОГО МУНИЦИПАЛЬНОГО ОБРАЗОВАНИЯ </w:t>
      </w:r>
    </w:p>
    <w:p w:rsidR="00D343DB" w:rsidRDefault="00D343D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ФЕДОРОВСКОГО МУНИЦИПАЛЬНОГО РАЙОНА </w:t>
      </w:r>
    </w:p>
    <w:p w:rsidR="00D343DB" w:rsidRDefault="00D343D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>САРАТОВСКОЙ ОБЛАСТИ</w:t>
      </w:r>
    </w:p>
    <w:p w:rsidR="00D343DB" w:rsidRDefault="00D343DB">
      <w:pPr>
        <w:jc w:val="center"/>
        <w:rPr>
          <w:sz w:val="28"/>
          <w:szCs w:val="28"/>
        </w:rPr>
      </w:pPr>
    </w:p>
    <w:p w:rsidR="00D343DB" w:rsidRDefault="00D343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D343DB" w:rsidRDefault="00D343DB">
      <w:pPr>
        <w:rPr>
          <w:b/>
          <w:sz w:val="28"/>
          <w:szCs w:val="28"/>
        </w:rPr>
      </w:pPr>
    </w:p>
    <w:p w:rsidR="00D343DB" w:rsidRDefault="00D343DB">
      <w:r>
        <w:rPr>
          <w:b/>
          <w:sz w:val="28"/>
          <w:szCs w:val="28"/>
        </w:rPr>
        <w:t>19 октября 2018 года № 33</w:t>
      </w:r>
    </w:p>
    <w:p w:rsidR="00D343DB" w:rsidRDefault="00D343DB">
      <w:pPr>
        <w:spacing w:beforeAutospacing="1" w:afterAutospacing="1"/>
        <w:ind w:right="3055"/>
        <w:jc w:val="both"/>
      </w:pPr>
      <w:r>
        <w:rPr>
          <w:b/>
          <w:sz w:val="28"/>
          <w:szCs w:val="28"/>
        </w:rPr>
        <w:t>Об утверждении Положения о порядке принятия лицами, замещающими муниципальные должности Ерусланского муниципального образования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343DB" w:rsidRDefault="00D343DB">
      <w:pPr>
        <w:spacing w:beforeAutospacing="1" w:afterAutospacing="1"/>
        <w:ind w:firstLine="720"/>
        <w:jc w:val="both"/>
      </w:pPr>
      <w:r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целях обеспечения реализации норм пункта 8 части 3 статьи 12.1 Федерального закона от 25.12.2008 № 273-ФЗ «О противодействии коррупции», на основании Устава Ерусланского муниципального образования Федоровского муниципального района Саратовской области, Совет Ерусланского муниципального образования  </w:t>
      </w:r>
    </w:p>
    <w:p w:rsidR="00D343DB" w:rsidRDefault="00D343DB">
      <w:pPr>
        <w:spacing w:beforeAutospacing="1" w:afterAutospacing="1"/>
        <w:ind w:firstLine="709"/>
        <w:jc w:val="center"/>
        <w:rPr>
          <w:b/>
        </w:rPr>
      </w:pPr>
      <w:r>
        <w:rPr>
          <w:b/>
          <w:bCs/>
          <w:sz w:val="28"/>
          <w:szCs w:val="28"/>
        </w:rPr>
        <w:t>РЕШИЛ:</w:t>
      </w:r>
    </w:p>
    <w:p w:rsidR="00D343DB" w:rsidRDefault="00D343DB">
      <w:pPr>
        <w:spacing w:beforeAutospacing="1" w:afterAutospacing="1"/>
        <w:ind w:firstLine="709"/>
        <w:jc w:val="both"/>
      </w:pPr>
      <w:r>
        <w:rPr>
          <w:sz w:val="28"/>
          <w:szCs w:val="28"/>
        </w:rPr>
        <w:t xml:space="preserve">1. Утвердить Положение о порядке принятия лицами, замещающими муниципальные должности </w:t>
      </w:r>
      <w:r>
        <w:rPr>
          <w:bCs/>
          <w:sz w:val="28"/>
          <w:szCs w:val="28"/>
        </w:rPr>
        <w:t>Ерусланского муниципального образования</w:t>
      </w:r>
      <w:r>
        <w:rPr>
          <w:sz w:val="28"/>
          <w:szCs w:val="28"/>
        </w:rPr>
        <w:t xml:space="preserve"> на постоянной основе, почетных и специальных званий, наград и иных знаков отличия (за исключением научных и спортивных</w:t>
      </w:r>
      <w:r>
        <w:rPr>
          <w:b/>
          <w:sz w:val="28"/>
          <w:szCs w:val="28"/>
        </w:rPr>
        <w:t xml:space="preserve">) </w:t>
      </w:r>
      <w:r>
        <w:rPr>
          <w:sz w:val="28"/>
          <w:szCs w:val="28"/>
        </w:rPr>
        <w:t>иностранных государств, международных организаций, политических партий, иных общественных объединений и других организаций, согласно приложению.</w:t>
      </w:r>
    </w:p>
    <w:p w:rsidR="00D343DB" w:rsidRDefault="00D343DB">
      <w:pPr>
        <w:spacing w:beforeAutospacing="1" w:afterAutospacing="1"/>
        <w:ind w:firstLine="709"/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Настоящее решение вступает в силу на следующий день после дня его официального опубликования.</w:t>
      </w:r>
    </w:p>
    <w:p w:rsidR="00D343DB" w:rsidRDefault="00D343DB">
      <w:pPr>
        <w:tabs>
          <w:tab w:val="left" w:pos="1080"/>
        </w:tabs>
        <w:spacing w:beforeAutospacing="1" w:afterAutospacing="1"/>
        <w:ind w:firstLine="720"/>
      </w:pPr>
      <w:r>
        <w:rPr>
          <w:sz w:val="28"/>
          <w:szCs w:val="28"/>
        </w:rPr>
        <w:t>  </w:t>
      </w:r>
    </w:p>
    <w:p w:rsidR="00D343DB" w:rsidRDefault="00D343DB">
      <w:pPr>
        <w:spacing w:beforeAutospacing="1" w:afterAutospacing="1"/>
        <w:rPr>
          <w:bCs/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Ерусланского муниципального</w:t>
      </w:r>
      <w:r>
        <w:rPr>
          <w:bCs/>
          <w:sz w:val="28"/>
          <w:szCs w:val="28"/>
        </w:rPr>
        <w:br/>
        <w:t>образования Федоровского муниципального</w:t>
      </w:r>
      <w:r>
        <w:rPr>
          <w:bCs/>
          <w:sz w:val="28"/>
          <w:szCs w:val="28"/>
        </w:rPr>
        <w:br/>
        <w:t>района Саратовской области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В.И. Яроцкий</w:t>
      </w:r>
      <w:r>
        <w:br w:type="page"/>
      </w:r>
    </w:p>
    <w:p w:rsidR="00D343DB" w:rsidRDefault="00D343DB">
      <w:pPr>
        <w:spacing w:beforeAutospacing="1" w:afterAutospacing="1"/>
        <w:ind w:left="5400"/>
      </w:pPr>
      <w:r>
        <w:t>Приложение к решению Совета Ерусланского муниципального образования</w:t>
      </w:r>
    </w:p>
    <w:p w:rsidR="00D343DB" w:rsidRDefault="00D343DB">
      <w:pPr>
        <w:spacing w:beforeAutospacing="1" w:afterAutospacing="1"/>
        <w:ind w:left="5400" w:hanging="13"/>
      </w:pPr>
      <w:r>
        <w:t>от 19.10.2018 года № 33</w:t>
      </w:r>
    </w:p>
    <w:p w:rsidR="00D343DB" w:rsidRDefault="00D343DB">
      <w:pPr>
        <w:spacing w:beforeAutospacing="1" w:afterAutospacing="1"/>
        <w:jc w:val="center"/>
        <w:rPr>
          <w:b/>
          <w:sz w:val="28"/>
          <w:szCs w:val="28"/>
        </w:rPr>
      </w:pPr>
    </w:p>
    <w:p w:rsidR="00D343DB" w:rsidRDefault="00D343DB">
      <w:pPr>
        <w:spacing w:beforeAutospacing="1" w:afterAutospacing="1"/>
        <w:jc w:val="center"/>
      </w:pPr>
      <w:r>
        <w:rPr>
          <w:b/>
          <w:sz w:val="28"/>
          <w:szCs w:val="28"/>
        </w:rPr>
        <w:t>ПОЛОЖЕНИЕ</w:t>
      </w:r>
    </w:p>
    <w:p w:rsidR="00D343DB" w:rsidRDefault="00D343DB">
      <w:pPr>
        <w:spacing w:beforeAutospacing="1" w:afterAutospacing="1"/>
        <w:jc w:val="center"/>
      </w:pPr>
      <w:r>
        <w:rPr>
          <w:b/>
          <w:sz w:val="28"/>
          <w:szCs w:val="28"/>
        </w:rPr>
        <w:t>о порядке принятия лицами, замещающими муниципальные должности Ерусланского муниципального образования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343DB" w:rsidRDefault="00D343DB">
      <w:r>
        <w:rPr>
          <w:sz w:val="28"/>
          <w:szCs w:val="28"/>
        </w:rPr>
        <w:t> </w:t>
      </w:r>
    </w:p>
    <w:p w:rsidR="00D343DB" w:rsidRDefault="00D343DB">
      <w:pPr>
        <w:jc w:val="both"/>
      </w:pPr>
      <w:r>
        <w:rPr>
          <w:sz w:val="28"/>
          <w:szCs w:val="28"/>
        </w:rPr>
        <w:tab/>
        <w:t xml:space="preserve">1. Настоящим Положением устанавливается порядок принятия лицами, замещающими муниципальные должности </w:t>
      </w:r>
      <w:r>
        <w:rPr>
          <w:bCs/>
          <w:sz w:val="28"/>
          <w:szCs w:val="28"/>
        </w:rPr>
        <w:t>Ерусланского муниципального образования</w:t>
      </w:r>
      <w:r>
        <w:rPr>
          <w:sz w:val="28"/>
          <w:szCs w:val="28"/>
        </w:rPr>
        <w:t xml:space="preserve">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D343DB" w:rsidRDefault="00D343DB">
      <w:pPr>
        <w:jc w:val="both"/>
      </w:pPr>
      <w:r>
        <w:rPr>
          <w:sz w:val="28"/>
          <w:szCs w:val="28"/>
        </w:rPr>
        <w:tab/>
        <w:t xml:space="preserve">2. Лица, замещающие муниципальные должности </w:t>
      </w:r>
      <w:r>
        <w:rPr>
          <w:bCs/>
          <w:sz w:val="28"/>
          <w:szCs w:val="28"/>
        </w:rPr>
        <w:t>Ерусланского муниципального образования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постоянной основе (далее - лица), принимают звания, награды с разрешения Совета </w:t>
      </w:r>
      <w:r>
        <w:rPr>
          <w:bCs/>
          <w:sz w:val="28"/>
          <w:szCs w:val="28"/>
        </w:rPr>
        <w:t>Ерусланского муниципального образования</w:t>
      </w:r>
      <w:r>
        <w:rPr>
          <w:sz w:val="28"/>
          <w:szCs w:val="28"/>
        </w:rPr>
        <w:t xml:space="preserve"> (далее – Совет).</w:t>
      </w:r>
    </w:p>
    <w:p w:rsidR="00D343DB" w:rsidRDefault="00D343DB">
      <w:pPr>
        <w:jc w:val="both"/>
      </w:pPr>
      <w:r>
        <w:rPr>
          <w:sz w:val="28"/>
          <w:szCs w:val="28"/>
        </w:rPr>
        <w:tab/>
        <w:t xml:space="preserve">3. Лицо, получившее почетное и специальное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Совет </w:t>
      </w:r>
      <w:r>
        <w:rPr>
          <w:b/>
          <w:sz w:val="28"/>
          <w:szCs w:val="28"/>
        </w:rPr>
        <w:t>ходатайство</w:t>
      </w:r>
      <w:r>
        <w:rPr>
          <w:sz w:val="28"/>
          <w:szCs w:val="28"/>
        </w:rPr>
        <w:t xml:space="preserve">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– ходатайство), составленное по форме согласно приложению № 1 к настоящему Положению.</w:t>
      </w:r>
    </w:p>
    <w:p w:rsidR="00D343DB" w:rsidRDefault="00D343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Лицо, отказавшееся от звания, награды, в течение трех рабочих дней представляет в Совет,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уведомление), составленное по форме согласно приложению № 2 к настоящему Положению.</w:t>
      </w:r>
    </w:p>
    <w:p w:rsidR="00D343DB" w:rsidRDefault="00D343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Лицо, получившее звание, награду, до принятия Советом решения по результатам рассмотрения ходатайства, передает оригиналы документов к званию, награду и оригиналы документов к ней по акту приема-передачи на ответственное хранение в Совет в течение трех рабочих дней со дня их получения.</w:t>
      </w:r>
    </w:p>
    <w:p w:rsidR="00D343DB" w:rsidRDefault="00D343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В случае если во время служебной командировки лицо получило звание, награду или отказалось от них, срок представления ходатайства либо уведомления исчисляется со дня возвращения лица из служебной командировки.</w:t>
      </w:r>
    </w:p>
    <w:p w:rsidR="00D343DB" w:rsidRDefault="00D343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В случае если лицо по независящей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3-5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D343DB" w:rsidRDefault="00D343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Ходатайство лица, замещающего муниципальную должность на постоянной основе, рассматривается Советом в трехмесячный срок со дня его представления в порядке, установленном Регламентом Совета.</w:t>
      </w:r>
    </w:p>
    <w:p w:rsidR="00D343DB" w:rsidRDefault="00D343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В случае удовлетворения ходатайства лица Совет в течение 3 рабочих дней с момента принятия решения выдает (направляет) лицу, обратившемуся с ходатайством, копию принятого решения, передает такому лицу оригиналы документов к званию, награду и оригиналы документов к ней, а в случае отказа в удовлетворении ходатайства лица, выдает (направляет) такому лицу соответствующее решение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r>
        <w:br w:type="page"/>
      </w:r>
    </w:p>
    <w:tbl>
      <w:tblPr>
        <w:tblW w:w="9571" w:type="dxa"/>
        <w:tblCellMar>
          <w:left w:w="113" w:type="dxa"/>
        </w:tblCellMar>
        <w:tblLook w:val="00A0"/>
      </w:tblPr>
      <w:tblGrid>
        <w:gridCol w:w="4754"/>
        <w:gridCol w:w="4817"/>
      </w:tblGrid>
      <w:tr w:rsidR="00D343DB">
        <w:tc>
          <w:tcPr>
            <w:tcW w:w="4754" w:type="dxa"/>
          </w:tcPr>
          <w:p w:rsidR="00D343DB" w:rsidRDefault="00D343DB">
            <w:pPr>
              <w:pageBreakBefore/>
              <w:spacing w:beforeAutospacing="1" w:afterAutospacing="1"/>
              <w:jc w:val="right"/>
            </w:pPr>
          </w:p>
          <w:p w:rsidR="00D343DB" w:rsidRDefault="00D343DB">
            <w:pPr>
              <w:spacing w:beforeAutospacing="1" w:afterAutospacing="1"/>
              <w:jc w:val="right"/>
            </w:pPr>
          </w:p>
          <w:p w:rsidR="00D343DB" w:rsidRDefault="00D343DB">
            <w:pPr>
              <w:spacing w:beforeAutospacing="1" w:afterAutospacing="1"/>
              <w:jc w:val="right"/>
            </w:pPr>
          </w:p>
        </w:tc>
        <w:tc>
          <w:tcPr>
            <w:tcW w:w="4816" w:type="dxa"/>
          </w:tcPr>
          <w:p w:rsidR="00D343DB" w:rsidRDefault="00D343DB">
            <w:pPr>
              <w:spacing w:beforeAutospacing="1" w:afterAutospacing="1"/>
            </w:pPr>
            <w:r>
              <w:t>Приложение № 1 к Положению о порядке принятия лицами, замещающими муниципальные должности (наименование МО)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D343DB" w:rsidRDefault="00D343DB">
      <w:pPr>
        <w:ind w:left="4139"/>
      </w:pPr>
      <w:r>
        <w:rPr>
          <w:b/>
          <w:sz w:val="28"/>
          <w:szCs w:val="28"/>
        </w:rPr>
        <w:t>Главе Ерусланского муниципального образования</w:t>
      </w:r>
    </w:p>
    <w:p w:rsidR="00D343DB" w:rsidRDefault="00D343DB">
      <w:pPr>
        <w:widowControl w:val="0"/>
        <w:ind w:left="4111"/>
      </w:pPr>
      <w:r>
        <w:rPr>
          <w:sz w:val="28"/>
          <w:szCs w:val="28"/>
        </w:rPr>
        <w:t>от _____________________________________</w:t>
      </w:r>
    </w:p>
    <w:p w:rsidR="00D343DB" w:rsidRDefault="00D343DB">
      <w:pPr>
        <w:widowControl w:val="0"/>
        <w:ind w:left="4111" w:firstLine="708"/>
      </w:pPr>
      <w:r>
        <w:rPr>
          <w:sz w:val="20"/>
          <w:szCs w:val="20"/>
        </w:rPr>
        <w:t>(Ф.И.О., замещаемая должность)</w:t>
      </w:r>
    </w:p>
    <w:p w:rsidR="00D343DB" w:rsidRDefault="00D343DB">
      <w:pPr>
        <w:widowControl w:val="0"/>
        <w:ind w:left="4111"/>
      </w:pPr>
      <w:r>
        <w:rPr>
          <w:sz w:val="28"/>
          <w:szCs w:val="28"/>
        </w:rPr>
        <w:t>_____________________________________</w:t>
      </w:r>
    </w:p>
    <w:p w:rsidR="00D343DB" w:rsidRDefault="00D343DB">
      <w:pPr>
        <w:widowControl w:val="0"/>
        <w:spacing w:beforeAutospacing="1" w:afterAutospacing="1"/>
        <w:jc w:val="center"/>
      </w:pPr>
      <w:bookmarkStart w:id="0" w:name="P79"/>
      <w:bookmarkEnd w:id="0"/>
      <w:r>
        <w:rPr>
          <w:b/>
          <w:sz w:val="28"/>
          <w:szCs w:val="28"/>
        </w:rPr>
        <w:t>ХОДАТАЙСТВО</w:t>
      </w:r>
    </w:p>
    <w:p w:rsidR="00D343DB" w:rsidRDefault="00D343DB">
      <w:pPr>
        <w:widowControl w:val="0"/>
        <w:spacing w:beforeAutospacing="1" w:afterAutospacing="1"/>
        <w:jc w:val="center"/>
      </w:pPr>
      <w:r>
        <w:rPr>
          <w:b/>
          <w:sz w:val="28"/>
          <w:szCs w:val="28"/>
        </w:rPr>
        <w:t>о разрешении принять почетное или специальное звание, награду или иной знак отличия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8"/>
          <w:szCs w:val="28"/>
        </w:rPr>
        <w:t>Прошу разрешить мне принять __________________________________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8"/>
          <w:szCs w:val="28"/>
        </w:rPr>
        <w:t xml:space="preserve">                                                         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0"/>
          <w:szCs w:val="20"/>
        </w:rPr>
        <w:t>(наименование почетного или специального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0"/>
          <w:szCs w:val="20"/>
        </w:rPr>
        <w:t xml:space="preserve">                               </w:t>
      </w:r>
      <w:r>
        <w:rPr>
          <w:i/>
          <w:iCs/>
          <w:sz w:val="20"/>
          <w:szCs w:val="20"/>
        </w:rPr>
        <w:t xml:space="preserve">        звания, награды или иного знака отличия)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tabs>
          <w:tab w:val="left" w:pos="1701"/>
        </w:tabs>
        <w:spacing w:before="52" w:after="52"/>
        <w:ind w:firstLine="709"/>
        <w:jc w:val="center"/>
        <w:rPr>
          <w:i/>
          <w:iCs/>
        </w:rPr>
      </w:pPr>
      <w:r>
        <w:rPr>
          <w:i/>
          <w:iCs/>
          <w:sz w:val="20"/>
          <w:szCs w:val="20"/>
        </w:rPr>
        <w:t>(за какие заслуги присвоено и кем, за какие заслуги награжден(а) и кем)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spacing w:before="52" w:after="52"/>
        <w:jc w:val="center"/>
        <w:rPr>
          <w:i/>
          <w:iCs/>
        </w:rPr>
      </w:pPr>
      <w:r>
        <w:rPr>
          <w:i/>
          <w:iCs/>
          <w:sz w:val="20"/>
          <w:szCs w:val="20"/>
        </w:rPr>
        <w:t xml:space="preserve">(дата и место вручения документов к почетному или специальному званию, </w:t>
      </w:r>
    </w:p>
    <w:p w:rsidR="00D343DB" w:rsidRDefault="00D343DB">
      <w:pPr>
        <w:widowControl w:val="0"/>
        <w:spacing w:before="52" w:after="52"/>
        <w:jc w:val="center"/>
        <w:rPr>
          <w:i/>
          <w:iCs/>
        </w:rPr>
      </w:pPr>
      <w:r>
        <w:rPr>
          <w:i/>
          <w:iCs/>
          <w:sz w:val="20"/>
          <w:szCs w:val="20"/>
        </w:rPr>
        <w:t>награды или иного знака отличия)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8"/>
          <w:szCs w:val="28"/>
        </w:rPr>
        <w:t>Документы к почетному или специальному званию, награда и документы к ней, знак отличия и документы к нему (нужное подчеркнуть) __________________________________________________________________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0"/>
          <w:szCs w:val="20"/>
        </w:rPr>
        <w:t xml:space="preserve"> (наименование почетного или специального звания, награды или иного знака отличия)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spacing w:before="52" w:after="52"/>
      </w:pPr>
      <w:r>
        <w:rPr>
          <w:sz w:val="20"/>
          <w:szCs w:val="20"/>
        </w:rPr>
        <w:t>(наименование документов к почетному или специальному званию,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>награде или иному знаку отличия)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сданы по акту приема-передачи № _________ от _______ ___________20__ г.                  в Совете Ерусланского муниципального образования.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8"/>
          <w:szCs w:val="28"/>
        </w:rPr>
        <w:t> </w:t>
      </w:r>
    </w:p>
    <w:p w:rsidR="00D343DB" w:rsidRDefault="00D343DB">
      <w:pPr>
        <w:widowControl w:val="0"/>
        <w:spacing w:before="52" w:after="52"/>
      </w:pPr>
      <w:r>
        <w:rPr>
          <w:sz w:val="28"/>
          <w:szCs w:val="28"/>
        </w:rPr>
        <w:t>«___»________ 20__ г.             __________   ___________________________</w:t>
      </w:r>
    </w:p>
    <w:p w:rsidR="00D343DB" w:rsidRDefault="00D343DB">
      <w:pPr>
        <w:widowControl w:val="0"/>
        <w:spacing w:before="52" w:after="52"/>
        <w:ind w:firstLine="709"/>
      </w:pPr>
      <w:r>
        <w:rPr>
          <w:sz w:val="20"/>
          <w:szCs w:val="20"/>
        </w:rPr>
        <w:t xml:space="preserve">                                                                     (подпись)                                 (расшифровка подписи)</w:t>
      </w:r>
    </w:p>
    <w:p w:rsidR="00D343DB" w:rsidRDefault="00D343DB">
      <w:pPr>
        <w:spacing w:before="52" w:after="52"/>
      </w:pPr>
      <w:r>
        <w:rPr>
          <w:b/>
          <w:sz w:val="28"/>
          <w:szCs w:val="28"/>
        </w:rPr>
        <w:t> </w:t>
      </w:r>
    </w:p>
    <w:tbl>
      <w:tblPr>
        <w:tblW w:w="9571" w:type="dxa"/>
        <w:tblLook w:val="00A0"/>
      </w:tblPr>
      <w:tblGrid>
        <w:gridCol w:w="4755"/>
        <w:gridCol w:w="4816"/>
      </w:tblGrid>
      <w:tr w:rsidR="00D343DB">
        <w:tc>
          <w:tcPr>
            <w:tcW w:w="4755" w:type="dxa"/>
          </w:tcPr>
          <w:p w:rsidR="00D343DB" w:rsidRDefault="00D343DB">
            <w:pPr>
              <w:spacing w:beforeAutospacing="1" w:afterAutospacing="1"/>
              <w:jc w:val="center"/>
              <w:rPr>
                <w:b/>
                <w:sz w:val="28"/>
                <w:szCs w:val="28"/>
              </w:rPr>
            </w:pPr>
          </w:p>
          <w:p w:rsidR="00D343DB" w:rsidRDefault="00D343DB">
            <w:pPr>
              <w:spacing w:beforeAutospacing="1" w:afterAutospacing="1"/>
              <w:jc w:val="center"/>
              <w:rPr>
                <w:b/>
                <w:sz w:val="28"/>
                <w:szCs w:val="28"/>
              </w:rPr>
            </w:pPr>
          </w:p>
          <w:p w:rsidR="00D343DB" w:rsidRDefault="00D343DB">
            <w:pPr>
              <w:spacing w:beforeAutospacing="1" w:afterAutospacing="1"/>
              <w:jc w:val="center"/>
              <w:rPr>
                <w:b/>
                <w:sz w:val="28"/>
                <w:szCs w:val="28"/>
              </w:rPr>
            </w:pPr>
          </w:p>
          <w:p w:rsidR="00D343DB" w:rsidRDefault="00D343DB">
            <w:pPr>
              <w:spacing w:beforeAutospacing="1" w:afterAutospacing="1"/>
              <w:jc w:val="center"/>
            </w:pPr>
            <w:r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815" w:type="dxa"/>
          </w:tcPr>
          <w:p w:rsidR="00D343DB" w:rsidRDefault="00D343DB">
            <w:pPr>
              <w:spacing w:beforeAutospacing="1" w:afterAutospacing="1"/>
            </w:pPr>
            <w:r>
              <w:t>Приложение  № 2 к Положению о порядке принятия лицами, замещающими муниципальные должности (указать наименование МО)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      </w:r>
          </w:p>
        </w:tc>
      </w:tr>
    </w:tbl>
    <w:p w:rsidR="00D343DB" w:rsidRDefault="00D343DB">
      <w:pPr>
        <w:widowControl w:val="0"/>
        <w:ind w:left="4111"/>
      </w:pPr>
      <w:r>
        <w:rPr>
          <w:b/>
          <w:sz w:val="28"/>
          <w:szCs w:val="28"/>
        </w:rPr>
        <w:t>Главе Ерусланского муниципального образования</w:t>
      </w:r>
    </w:p>
    <w:p w:rsidR="00D343DB" w:rsidRDefault="00D343DB">
      <w:pPr>
        <w:widowControl w:val="0"/>
        <w:ind w:left="4111"/>
      </w:pPr>
      <w:r>
        <w:rPr>
          <w:sz w:val="28"/>
          <w:szCs w:val="28"/>
        </w:rPr>
        <w:t>от _____________________________________</w:t>
      </w:r>
    </w:p>
    <w:p w:rsidR="00D343DB" w:rsidRDefault="00D343DB">
      <w:pPr>
        <w:widowControl w:val="0"/>
        <w:ind w:left="4111"/>
      </w:pPr>
      <w:r>
        <w:rPr>
          <w:sz w:val="20"/>
          <w:szCs w:val="20"/>
        </w:rPr>
        <w:t xml:space="preserve">                (Ф.И.О., замещаемая должность)</w:t>
      </w:r>
    </w:p>
    <w:p w:rsidR="00D343DB" w:rsidRDefault="00D343DB">
      <w:pPr>
        <w:widowControl w:val="0"/>
        <w:ind w:left="4111"/>
      </w:pPr>
      <w:r>
        <w:rPr>
          <w:sz w:val="20"/>
          <w:szCs w:val="20"/>
        </w:rPr>
        <w:t>____________________________________________________</w:t>
      </w:r>
    </w:p>
    <w:p w:rsidR="00D343DB" w:rsidRDefault="00D343DB">
      <w:pPr>
        <w:widowControl w:val="0"/>
        <w:spacing w:beforeAutospacing="1" w:afterAutospacing="1"/>
        <w:jc w:val="center"/>
      </w:pPr>
      <w:r>
        <w:rPr>
          <w:b/>
          <w:sz w:val="28"/>
          <w:szCs w:val="28"/>
        </w:rPr>
        <w:t>УВЕДОМЛЕНИЕ</w:t>
      </w:r>
    </w:p>
    <w:p w:rsidR="00D343DB" w:rsidRDefault="00D343DB">
      <w:pPr>
        <w:widowControl w:val="0"/>
        <w:spacing w:beforeAutospacing="1" w:afterAutospacing="1"/>
        <w:jc w:val="center"/>
      </w:pPr>
      <w:r>
        <w:rPr>
          <w:b/>
          <w:sz w:val="28"/>
          <w:szCs w:val="28"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D343DB" w:rsidRDefault="00D343DB">
      <w:pPr>
        <w:widowControl w:val="0"/>
        <w:jc w:val="center"/>
      </w:pPr>
      <w:r>
        <w:rPr>
          <w:sz w:val="28"/>
          <w:szCs w:val="28"/>
        </w:rPr>
        <w:t> </w:t>
      </w:r>
    </w:p>
    <w:p w:rsidR="00D343DB" w:rsidRDefault="00D343DB">
      <w:pPr>
        <w:widowControl w:val="0"/>
        <w:ind w:firstLine="708"/>
      </w:pPr>
      <w:r>
        <w:rPr>
          <w:sz w:val="28"/>
          <w:szCs w:val="28"/>
        </w:rPr>
        <w:t>Уведомляю о принятом мною решении отказаться от получения __________________________________________________________________</w:t>
      </w:r>
    </w:p>
    <w:p w:rsidR="00D343DB" w:rsidRDefault="00D343DB">
      <w:pPr>
        <w:widowControl w:val="0"/>
        <w:jc w:val="center"/>
      </w:pPr>
      <w:r>
        <w:rPr>
          <w:sz w:val="20"/>
          <w:szCs w:val="20"/>
        </w:rPr>
        <w:t>(наименование почетного или специального звания, награды или иного знака отличия)</w:t>
      </w:r>
    </w:p>
    <w:p w:rsidR="00D343DB" w:rsidRDefault="00D343DB">
      <w:pPr>
        <w:widowControl w:val="0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  <w:jc w:val="center"/>
      </w:pPr>
      <w:r>
        <w:rPr>
          <w:sz w:val="20"/>
          <w:szCs w:val="20"/>
        </w:rPr>
        <w:t>(за какие заслуги присвоено и кем, за какие заслуги награжден(а) и кем)</w:t>
      </w:r>
    </w:p>
    <w:p w:rsidR="00D343DB" w:rsidRDefault="00D343DB">
      <w:pPr>
        <w:widowControl w:val="0"/>
      </w:pPr>
      <w:r>
        <w:rPr>
          <w:sz w:val="28"/>
          <w:szCs w:val="28"/>
        </w:rPr>
        <w:t>__________________________________________________________________</w:t>
      </w:r>
    </w:p>
    <w:p w:rsidR="00D343DB" w:rsidRDefault="00D343DB">
      <w:pPr>
        <w:widowControl w:val="0"/>
      </w:pPr>
      <w:r>
        <w:rPr>
          <w:sz w:val="28"/>
          <w:szCs w:val="28"/>
        </w:rPr>
        <w:t> </w:t>
      </w:r>
    </w:p>
    <w:p w:rsidR="00D343DB" w:rsidRDefault="00D343DB">
      <w:pPr>
        <w:widowControl w:val="0"/>
      </w:pPr>
      <w:r>
        <w:rPr>
          <w:sz w:val="28"/>
          <w:szCs w:val="28"/>
        </w:rPr>
        <w:t>«___»________20___г.          __________    ____________________________</w:t>
      </w:r>
    </w:p>
    <w:p w:rsidR="00D343DB" w:rsidRDefault="00D343DB">
      <w:r>
        <w:rPr>
          <w:sz w:val="20"/>
          <w:szCs w:val="20"/>
        </w:rPr>
        <w:t xml:space="preserve">                                                                              (подпись)                                       (расшифровка)</w:t>
      </w:r>
    </w:p>
    <w:p w:rsidR="00D343DB" w:rsidRDefault="00D343DB">
      <w:pPr>
        <w:ind w:right="3055"/>
        <w:jc w:val="both"/>
      </w:pPr>
    </w:p>
    <w:sectPr w:rsidR="00D343DB" w:rsidSect="00CD29B9">
      <w:pgSz w:w="11906" w:h="16838"/>
      <w:pgMar w:top="719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1447E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7DE35209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9B9"/>
    <w:rsid w:val="00362A18"/>
    <w:rsid w:val="00935C49"/>
    <w:rsid w:val="009F34A5"/>
    <w:rsid w:val="00CD29B9"/>
    <w:rsid w:val="00D3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29B9"/>
    <w:rPr>
      <w:rFonts w:ascii="Times New Roman" w:hAnsi="Times New Roman" w:cs="Times New Roman"/>
      <w:sz w:val="2"/>
      <w:lang w:eastAsia="zh-CN"/>
    </w:rPr>
  </w:style>
  <w:style w:type="character" w:customStyle="1" w:styleId="ListLabel1">
    <w:name w:val="ListLabel 1"/>
    <w:uiPriority w:val="99"/>
    <w:rsid w:val="00CD29B9"/>
  </w:style>
  <w:style w:type="character" w:customStyle="1" w:styleId="ListLabel2">
    <w:name w:val="ListLabel 2"/>
    <w:uiPriority w:val="99"/>
    <w:rsid w:val="00CD29B9"/>
  </w:style>
  <w:style w:type="character" w:customStyle="1" w:styleId="ListLabel3">
    <w:name w:val="ListLabel 3"/>
    <w:uiPriority w:val="99"/>
    <w:rsid w:val="00CD29B9"/>
  </w:style>
  <w:style w:type="character" w:customStyle="1" w:styleId="ListLabel4">
    <w:name w:val="ListLabel 4"/>
    <w:uiPriority w:val="99"/>
    <w:rsid w:val="00CD29B9"/>
  </w:style>
  <w:style w:type="character" w:customStyle="1" w:styleId="ListLabel5">
    <w:name w:val="ListLabel 5"/>
    <w:uiPriority w:val="99"/>
    <w:rsid w:val="00CD29B9"/>
  </w:style>
  <w:style w:type="character" w:customStyle="1" w:styleId="ListLabel6">
    <w:name w:val="ListLabel 6"/>
    <w:uiPriority w:val="99"/>
    <w:rsid w:val="00CD29B9"/>
  </w:style>
  <w:style w:type="character" w:customStyle="1" w:styleId="ListLabel7">
    <w:name w:val="ListLabel 7"/>
    <w:uiPriority w:val="99"/>
    <w:rsid w:val="00CD29B9"/>
  </w:style>
  <w:style w:type="character" w:customStyle="1" w:styleId="ListLabel8">
    <w:name w:val="ListLabel 8"/>
    <w:uiPriority w:val="99"/>
    <w:rsid w:val="00CD29B9"/>
  </w:style>
  <w:style w:type="character" w:customStyle="1" w:styleId="ListLabel9">
    <w:name w:val="ListLabel 9"/>
    <w:uiPriority w:val="99"/>
    <w:rsid w:val="00CD29B9"/>
  </w:style>
  <w:style w:type="character" w:customStyle="1" w:styleId="ListLabel10">
    <w:name w:val="ListLabel 10"/>
    <w:uiPriority w:val="99"/>
    <w:rsid w:val="00CD29B9"/>
  </w:style>
  <w:style w:type="character" w:customStyle="1" w:styleId="ListLabel11">
    <w:name w:val="ListLabel 11"/>
    <w:uiPriority w:val="99"/>
    <w:rsid w:val="00CD29B9"/>
  </w:style>
  <w:style w:type="character" w:customStyle="1" w:styleId="ListLabel12">
    <w:name w:val="ListLabel 12"/>
    <w:uiPriority w:val="99"/>
    <w:rsid w:val="00CD29B9"/>
  </w:style>
  <w:style w:type="character" w:customStyle="1" w:styleId="ListLabel13">
    <w:name w:val="ListLabel 13"/>
    <w:uiPriority w:val="99"/>
    <w:rsid w:val="00CD29B9"/>
  </w:style>
  <w:style w:type="character" w:customStyle="1" w:styleId="ListLabel14">
    <w:name w:val="ListLabel 14"/>
    <w:uiPriority w:val="99"/>
    <w:rsid w:val="00CD29B9"/>
  </w:style>
  <w:style w:type="character" w:customStyle="1" w:styleId="ListLabel15">
    <w:name w:val="ListLabel 15"/>
    <w:uiPriority w:val="99"/>
    <w:rsid w:val="00CD29B9"/>
  </w:style>
  <w:style w:type="character" w:customStyle="1" w:styleId="ListLabel16">
    <w:name w:val="ListLabel 16"/>
    <w:uiPriority w:val="99"/>
    <w:rsid w:val="00CD29B9"/>
  </w:style>
  <w:style w:type="character" w:customStyle="1" w:styleId="ListLabel17">
    <w:name w:val="ListLabel 17"/>
    <w:uiPriority w:val="99"/>
    <w:rsid w:val="00CD29B9"/>
  </w:style>
  <w:style w:type="character" w:customStyle="1" w:styleId="ListLabel18">
    <w:name w:val="ListLabel 18"/>
    <w:uiPriority w:val="99"/>
    <w:rsid w:val="00CD29B9"/>
  </w:style>
  <w:style w:type="paragraph" w:customStyle="1" w:styleId="a">
    <w:name w:val="Заголовок"/>
    <w:basedOn w:val="Normal"/>
    <w:next w:val="BodyText"/>
    <w:uiPriority w:val="99"/>
    <w:rsid w:val="00CD29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D29B9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2779"/>
    <w:rPr>
      <w:rFonts w:ascii="Times New Roman" w:eastAsia="Times New Roman" w:hAnsi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CD29B9"/>
    <w:rPr>
      <w:rFonts w:cs="Lucida Sans"/>
    </w:rPr>
  </w:style>
  <w:style w:type="paragraph" w:styleId="Caption">
    <w:name w:val="caption"/>
    <w:basedOn w:val="Normal"/>
    <w:uiPriority w:val="99"/>
    <w:qFormat/>
    <w:rsid w:val="00CD29B9"/>
    <w:pPr>
      <w:suppressLineNumbers/>
      <w:spacing w:before="120" w:after="120"/>
    </w:pPr>
    <w:rPr>
      <w:rFonts w:cs="Lucida Sans"/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CD29B9"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D02779"/>
    <w:rPr>
      <w:rFonts w:ascii="Times New Roman" w:eastAsia="Times New Roma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D02779"/>
    <w:rPr>
      <w:rFonts w:ascii="Times New Roman" w:eastAsia="Times New Roman" w:hAnsi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D0277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0">
    <w:name w:val="Текст документа"/>
    <w:basedOn w:val="Normal"/>
    <w:uiPriority w:val="99"/>
    <w:pPr>
      <w:suppressAutoHyphens w:val="0"/>
      <w:ind w:firstLine="720"/>
      <w:jc w:val="both"/>
    </w:pPr>
    <w:rPr>
      <w:rFonts w:eastAsia="Calibri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02779"/>
    <w:rPr>
      <w:rFonts w:ascii="Times New Roman" w:eastAsia="Times New Roman" w:hAnsi="Times New Roman"/>
      <w:sz w:val="0"/>
      <w:szCs w:val="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1317</Words>
  <Characters>7512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2018-10-29T08:36:00Z</cp:lastPrinted>
  <dcterms:created xsi:type="dcterms:W3CDTF">2018-11-28T05:40:00Z</dcterms:created>
  <dcterms:modified xsi:type="dcterms:W3CDTF">2018-11-28T05:40:00Z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